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1B07" w14:textId="0540B1F2" w:rsidR="005F023D" w:rsidRPr="00E06D1A" w:rsidRDefault="00E06D1A" w:rsidP="00992093">
      <w:pPr>
        <w:jc w:val="center"/>
        <w:rPr>
          <w:rFonts w:cs="B Titr"/>
          <w:sz w:val="24"/>
          <w:szCs w:val="24"/>
          <w:rtl/>
        </w:rPr>
      </w:pPr>
      <w:r w:rsidRPr="00E06D1A">
        <w:rPr>
          <w:rFonts w:cs="B Titr" w:hint="cs"/>
          <w:sz w:val="24"/>
          <w:szCs w:val="24"/>
          <w:rtl/>
        </w:rPr>
        <w:t>ت</w:t>
      </w:r>
      <w:r w:rsidRPr="00E06D1A">
        <w:rPr>
          <w:rFonts w:cs="B Titr"/>
          <w:sz w:val="24"/>
          <w:szCs w:val="24"/>
          <w:rtl/>
        </w:rPr>
        <w:t xml:space="preserve">وافقنامه سطح خدمت </w:t>
      </w:r>
      <w:r w:rsidR="00992093" w:rsidRPr="00992093">
        <w:rPr>
          <w:rFonts w:cs="B Titr"/>
          <w:sz w:val="24"/>
          <w:szCs w:val="24"/>
          <w:rtl/>
        </w:rPr>
        <w:t xml:space="preserve">صدور </w:t>
      </w:r>
      <w:r w:rsidR="008B35D5">
        <w:rPr>
          <w:rFonts w:cs="B Titr" w:hint="cs"/>
          <w:sz w:val="24"/>
          <w:szCs w:val="24"/>
          <w:rtl/>
        </w:rPr>
        <w:t>تاییدیه</w:t>
      </w:r>
      <w:r w:rsidR="00992093" w:rsidRPr="00992093">
        <w:rPr>
          <w:rFonts w:cs="B Titr"/>
          <w:sz w:val="24"/>
          <w:szCs w:val="24"/>
          <w:rtl/>
        </w:rPr>
        <w:t xml:space="preserve"> تحصیلى دانش</w:t>
      </w:r>
      <w:r w:rsidR="00992093">
        <w:rPr>
          <w:rFonts w:cs="B Titr" w:hint="cs"/>
          <w:sz w:val="24"/>
          <w:szCs w:val="24"/>
          <w:rtl/>
        </w:rPr>
        <w:t xml:space="preserve"> </w:t>
      </w:r>
      <w:r w:rsidR="00992093" w:rsidRPr="00992093">
        <w:rPr>
          <w:rFonts w:cs="B Titr"/>
          <w:sz w:val="24"/>
          <w:szCs w:val="24"/>
          <w:rtl/>
        </w:rPr>
        <w:t xml:space="preserve">آموختگان </w:t>
      </w:r>
      <w:r w:rsidRPr="00E06D1A">
        <w:rPr>
          <w:rFonts w:cs="B Titr"/>
          <w:sz w:val="24"/>
          <w:szCs w:val="24"/>
          <w:rtl/>
        </w:rPr>
        <w:t xml:space="preserve"> </w:t>
      </w:r>
      <w:r w:rsidR="008B35D5">
        <w:rPr>
          <w:rFonts w:cs="B Titr" w:hint="cs"/>
          <w:sz w:val="24"/>
          <w:szCs w:val="24"/>
          <w:rtl/>
        </w:rPr>
        <w:t xml:space="preserve">دانشکده </w:t>
      </w:r>
      <w:r w:rsidRPr="00E06D1A">
        <w:rPr>
          <w:rFonts w:cs="B Titr"/>
          <w:sz w:val="24"/>
          <w:szCs w:val="24"/>
          <w:rtl/>
        </w:rPr>
        <w:t xml:space="preserve">علوم پزشكي </w:t>
      </w:r>
      <w:r w:rsidR="008B35D5">
        <w:rPr>
          <w:rFonts w:cs="B Titr" w:hint="cs"/>
          <w:sz w:val="24"/>
          <w:szCs w:val="24"/>
          <w:rtl/>
        </w:rPr>
        <w:t>گراش</w:t>
      </w:r>
    </w:p>
    <w:p w14:paraId="57BF11E5" w14:textId="77777777" w:rsidR="00E06D1A" w:rsidRPr="00E06D1A" w:rsidRDefault="00E06D1A" w:rsidP="00E06D1A">
      <w:pPr>
        <w:jc w:val="center"/>
        <w:rPr>
          <w:rFonts w:cs="B Titr"/>
          <w:rtl/>
        </w:rPr>
      </w:pPr>
    </w:p>
    <w:p w14:paraId="63E8E134" w14:textId="31160CDD" w:rsidR="00E06D1A" w:rsidRDefault="00E06D1A" w:rsidP="00E06D1A">
      <w:pPr>
        <w:jc w:val="center"/>
        <w:rPr>
          <w:sz w:val="24"/>
          <w:szCs w:val="24"/>
          <w:rtl/>
        </w:rPr>
      </w:pPr>
      <w:r w:rsidRPr="00E06D1A">
        <w:rPr>
          <w:rtl/>
        </w:rPr>
        <w:t xml:space="preserve">كد: </w:t>
      </w:r>
      <w:r w:rsidRPr="00E06D1A">
        <w:rPr>
          <w:sz w:val="24"/>
          <w:szCs w:val="24"/>
          <w:rtl/>
        </w:rPr>
        <w:t>1804258</w:t>
      </w:r>
      <w:r w:rsidR="00992093">
        <w:rPr>
          <w:rFonts w:hint="cs"/>
          <w:sz w:val="24"/>
          <w:szCs w:val="24"/>
          <w:rtl/>
        </w:rPr>
        <w:t>210</w:t>
      </w:r>
      <w:r w:rsidR="008B35D5">
        <w:rPr>
          <w:rFonts w:hint="cs"/>
          <w:sz w:val="24"/>
          <w:szCs w:val="24"/>
          <w:rtl/>
        </w:rPr>
        <w:t>2</w:t>
      </w:r>
    </w:p>
    <w:p w14:paraId="50C41F58" w14:textId="77777777" w:rsidR="00E06D1A" w:rsidRPr="00E06D1A" w:rsidRDefault="00E06D1A" w:rsidP="00E06D1A">
      <w:pPr>
        <w:rPr>
          <w:rFonts w:cs="B Titr"/>
          <w:sz w:val="24"/>
          <w:szCs w:val="24"/>
          <w:rtl/>
        </w:rPr>
      </w:pPr>
      <w:r w:rsidRPr="00E06D1A">
        <w:rPr>
          <w:rFonts w:cs="B Titr"/>
          <w:sz w:val="24"/>
          <w:szCs w:val="24"/>
          <w:rtl/>
        </w:rPr>
        <w:t>1) مقدمه :</w:t>
      </w:r>
    </w:p>
    <w:p w14:paraId="0DBBCBB3" w14:textId="07AD65FC" w:rsidR="00367764" w:rsidRDefault="00E44BEF" w:rsidP="00E44BEF">
      <w:pPr>
        <w:ind w:left="29"/>
        <w:rPr>
          <w:rFonts w:cs="B Zar"/>
          <w:sz w:val="24"/>
          <w:szCs w:val="24"/>
          <w:rtl/>
        </w:rPr>
      </w:pPr>
      <w:r w:rsidRPr="00E44BEF">
        <w:rPr>
          <w:rFonts w:cs="B Zar"/>
          <w:sz w:val="24"/>
          <w:szCs w:val="24"/>
          <w:rtl/>
        </w:rPr>
        <w:t>تائيديه تحصـيلي، مدركي اسـت محرمانه كه در 2 قالب تائيديه تحصـيلي شـغلي (فرصـتهاي شـغلي و يا ارتقاء شـغلي) و تائيديه تحصيلي ادامه تحصيل صادر ميگردد. در هر دو حالت، انجام اين فرآيند در پاسخ به استعلام سازمانهاي متقاضي صورت مي</w:t>
      </w:r>
      <w:r>
        <w:rPr>
          <w:rFonts w:cs="B Zar" w:hint="cs"/>
          <w:sz w:val="24"/>
          <w:szCs w:val="24"/>
          <w:rtl/>
        </w:rPr>
        <w:t xml:space="preserve"> </w:t>
      </w:r>
      <w:r w:rsidRPr="00E44BEF">
        <w:rPr>
          <w:rFonts w:cs="B Zar"/>
          <w:sz w:val="24"/>
          <w:szCs w:val="24"/>
          <w:rtl/>
        </w:rPr>
        <w:t>پذيرد</w:t>
      </w:r>
      <w:r w:rsidRPr="00E44BEF">
        <w:rPr>
          <w:rFonts w:cs="B Zar"/>
          <w:sz w:val="24"/>
          <w:szCs w:val="24"/>
        </w:rPr>
        <w:t>.</w:t>
      </w:r>
    </w:p>
    <w:p w14:paraId="222E21F5" w14:textId="77777777" w:rsidR="00E44BEF" w:rsidRPr="00E44BEF" w:rsidRDefault="00E44BEF" w:rsidP="00E44BEF">
      <w:pPr>
        <w:ind w:left="29"/>
        <w:rPr>
          <w:rFonts w:cs="B Zar"/>
          <w:sz w:val="24"/>
          <w:szCs w:val="24"/>
          <w:rtl/>
        </w:rPr>
      </w:pPr>
    </w:p>
    <w:p w14:paraId="3E3D089D" w14:textId="77777777" w:rsidR="00367764" w:rsidRDefault="00E06D1A" w:rsidP="00367764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2)</w:t>
      </w:r>
      <w:r w:rsidRPr="00E06D1A">
        <w:rPr>
          <w:rFonts w:cs="B Titr"/>
          <w:sz w:val="24"/>
          <w:szCs w:val="24"/>
          <w:rtl/>
        </w:rPr>
        <w:t>هدف</w:t>
      </w:r>
      <w:r>
        <w:rPr>
          <w:rFonts w:cs="B Titr" w:hint="cs"/>
          <w:sz w:val="24"/>
          <w:szCs w:val="24"/>
          <w:rtl/>
        </w:rPr>
        <w:t xml:space="preserve"> :</w:t>
      </w:r>
    </w:p>
    <w:p w14:paraId="07FE951C" w14:textId="1A77E946" w:rsidR="00E06D1A" w:rsidRPr="00367764" w:rsidRDefault="00367764" w:rsidP="00367764">
      <w:pPr>
        <w:rPr>
          <w:rFonts w:cs="B Titr"/>
          <w:sz w:val="24"/>
          <w:szCs w:val="24"/>
          <w:rtl/>
        </w:rPr>
      </w:pPr>
      <w:r w:rsidRPr="00367764">
        <w:rPr>
          <w:rFonts w:cs="B Zar"/>
          <w:sz w:val="24"/>
          <w:szCs w:val="24"/>
          <w:rtl/>
        </w:rPr>
        <w:t>تسهيل در ارائه خدمات و كاهش زمان انجام فرآيند براي كليه متقاضيان</w:t>
      </w:r>
      <w:r w:rsidRPr="00367764">
        <w:rPr>
          <w:rFonts w:cs="B Zar"/>
          <w:sz w:val="24"/>
          <w:szCs w:val="24"/>
        </w:rPr>
        <w:t>.</w:t>
      </w:r>
    </w:p>
    <w:p w14:paraId="5E72F10F" w14:textId="77777777" w:rsidR="00754652" w:rsidRDefault="00754652" w:rsidP="00E06D1A">
      <w:pPr>
        <w:rPr>
          <w:rFonts w:cs="B Zar"/>
          <w:sz w:val="24"/>
          <w:szCs w:val="24"/>
          <w:rtl/>
        </w:rPr>
      </w:pPr>
    </w:p>
    <w:p w14:paraId="1647C4CC" w14:textId="5533AB77" w:rsidR="00E06D1A" w:rsidRDefault="00E06D1A" w:rsidP="00E06D1A">
      <w:pPr>
        <w:rPr>
          <w:rFonts w:cs="B Titr"/>
          <w:sz w:val="24"/>
          <w:szCs w:val="24"/>
          <w:rtl/>
        </w:rPr>
      </w:pPr>
      <w:r w:rsidRPr="00E06D1A">
        <w:rPr>
          <w:rFonts w:cs="B Titr"/>
          <w:sz w:val="24"/>
          <w:szCs w:val="24"/>
          <w:rtl/>
        </w:rPr>
        <w:t>3) مسئول</w:t>
      </w:r>
      <w:r>
        <w:rPr>
          <w:rFonts w:cs="B Titr" w:hint="cs"/>
          <w:sz w:val="24"/>
          <w:szCs w:val="24"/>
          <w:rtl/>
        </w:rPr>
        <w:t>یت</w:t>
      </w:r>
      <w:r w:rsidRPr="00E06D1A">
        <w:rPr>
          <w:rFonts w:cs="B Titr"/>
          <w:sz w:val="24"/>
          <w:szCs w:val="24"/>
          <w:rtl/>
        </w:rPr>
        <w:t xml:space="preserve"> ها</w:t>
      </w:r>
      <w:r>
        <w:rPr>
          <w:rFonts w:cs="B Titr" w:hint="cs"/>
          <w:sz w:val="24"/>
          <w:szCs w:val="24"/>
          <w:rtl/>
        </w:rPr>
        <w:t xml:space="preserve"> :</w:t>
      </w:r>
    </w:p>
    <w:p w14:paraId="006AB714" w14:textId="76BD6230" w:rsidR="00754652" w:rsidRDefault="00367764" w:rsidP="00367764">
      <w:pPr>
        <w:pStyle w:val="ListParagraph"/>
        <w:ind w:left="29"/>
        <w:rPr>
          <w:rFonts w:cs="B Zar"/>
          <w:sz w:val="24"/>
          <w:szCs w:val="24"/>
          <w:rtl/>
        </w:rPr>
      </w:pPr>
      <w:r w:rsidRPr="00367764">
        <w:rPr>
          <w:rFonts w:cs="B Zar"/>
          <w:sz w:val="24"/>
          <w:szCs w:val="24"/>
          <w:rtl/>
        </w:rPr>
        <w:t xml:space="preserve">ارائه اين خدمت لزوما توسط كارشناسان اداره </w:t>
      </w:r>
      <w:r>
        <w:rPr>
          <w:rFonts w:cs="B Zar" w:hint="cs"/>
          <w:sz w:val="24"/>
          <w:szCs w:val="24"/>
          <w:rtl/>
        </w:rPr>
        <w:t xml:space="preserve">دانش آموختگان </w:t>
      </w:r>
      <w:r w:rsidRPr="00367764">
        <w:rPr>
          <w:rFonts w:cs="B Zar"/>
          <w:sz w:val="24"/>
          <w:szCs w:val="24"/>
          <w:rtl/>
        </w:rPr>
        <w:t xml:space="preserve"> بر اساس آ</w:t>
      </w:r>
      <w:r w:rsidRPr="00367764">
        <w:rPr>
          <w:rFonts w:cs="B Zar" w:hint="cs"/>
          <w:sz w:val="24"/>
          <w:szCs w:val="24"/>
          <w:rtl/>
        </w:rPr>
        <w:t>یین</w:t>
      </w:r>
      <w:r w:rsidRPr="00367764">
        <w:rPr>
          <w:rFonts w:cs="B Zar"/>
          <w:sz w:val="24"/>
          <w:szCs w:val="24"/>
          <w:rtl/>
        </w:rPr>
        <w:t xml:space="preserve"> نامه</w:t>
      </w:r>
      <w:r w:rsidRPr="00367764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ها و مقررات معاونت آموزشي وزارت بهداشت، درمان و آموزش پزشكي، انجام مي</w:t>
      </w:r>
      <w:r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 xml:space="preserve">شود و پس از تائيد </w:t>
      </w:r>
      <w:r w:rsidR="00F60D73">
        <w:rPr>
          <w:rFonts w:cs="B Zar" w:hint="cs"/>
          <w:sz w:val="24"/>
          <w:szCs w:val="24"/>
          <w:rtl/>
        </w:rPr>
        <w:t xml:space="preserve">معاون آموزشی </w:t>
      </w:r>
      <w:r w:rsidRPr="00367764">
        <w:rPr>
          <w:rFonts w:cs="B Zar"/>
          <w:sz w:val="24"/>
          <w:szCs w:val="24"/>
          <w:rtl/>
        </w:rPr>
        <w:t xml:space="preserve">(و يا افراد داراي تفويض اختيار)، در اختيار </w:t>
      </w:r>
      <w:r w:rsidR="00F60D73">
        <w:rPr>
          <w:rFonts w:cs="B Zar" w:hint="cs"/>
          <w:sz w:val="24"/>
          <w:szCs w:val="24"/>
          <w:rtl/>
        </w:rPr>
        <w:t xml:space="preserve">سازمان درخواست کننده </w:t>
      </w:r>
      <w:r w:rsidRPr="00367764">
        <w:rPr>
          <w:rFonts w:cs="B Zar"/>
          <w:sz w:val="24"/>
          <w:szCs w:val="24"/>
          <w:rtl/>
        </w:rPr>
        <w:t xml:space="preserve"> قرار داده مي</w:t>
      </w:r>
      <w:r w:rsidR="00E0160F">
        <w:rPr>
          <w:rFonts w:cs="B Zar" w:hint="cs"/>
          <w:sz w:val="24"/>
          <w:szCs w:val="24"/>
          <w:rtl/>
        </w:rPr>
        <w:t xml:space="preserve"> </w:t>
      </w:r>
      <w:r w:rsidRPr="00367764">
        <w:rPr>
          <w:rFonts w:cs="B Zar"/>
          <w:sz w:val="24"/>
          <w:szCs w:val="24"/>
          <w:rtl/>
        </w:rPr>
        <w:t>شود</w:t>
      </w:r>
      <w:r w:rsidRPr="00367764">
        <w:rPr>
          <w:rFonts w:cs="B Zar"/>
          <w:sz w:val="24"/>
          <w:szCs w:val="24"/>
        </w:rPr>
        <w:t>.</w:t>
      </w:r>
    </w:p>
    <w:p w14:paraId="66981DFB" w14:textId="77777777" w:rsidR="00367764" w:rsidRDefault="00367764" w:rsidP="00367764">
      <w:pPr>
        <w:pStyle w:val="ListParagraph"/>
        <w:ind w:left="29"/>
        <w:rPr>
          <w:rFonts w:cs="B Zar"/>
          <w:sz w:val="24"/>
          <w:szCs w:val="24"/>
        </w:rPr>
      </w:pPr>
    </w:p>
    <w:p w14:paraId="7ABFB90B" w14:textId="72CBD4C5" w:rsidR="00C7523B" w:rsidRDefault="00754652" w:rsidP="008E52C4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4</w:t>
      </w:r>
      <w:r w:rsidR="008E52C4" w:rsidRPr="00C7523B">
        <w:rPr>
          <w:rFonts w:cs="B Titr" w:hint="cs"/>
          <w:sz w:val="24"/>
          <w:szCs w:val="24"/>
          <w:rtl/>
        </w:rPr>
        <w:t>)</w:t>
      </w:r>
      <w:r w:rsidR="008E52C4" w:rsidRPr="00C7523B">
        <w:rPr>
          <w:rFonts w:cs="B Titr"/>
          <w:sz w:val="24"/>
          <w:szCs w:val="24"/>
          <w:rtl/>
        </w:rPr>
        <w:t xml:space="preserve">تعهدات متقابل خدمت گيرنده و دستگاه </w:t>
      </w:r>
      <w:r w:rsidR="008E52C4" w:rsidRPr="00754652">
        <w:rPr>
          <w:rFonts w:cs="B Titr"/>
          <w:sz w:val="24"/>
          <w:szCs w:val="24"/>
          <w:rtl/>
        </w:rPr>
        <w:t>اجرايي</w:t>
      </w:r>
      <w:r w:rsidR="00C7523B" w:rsidRPr="00C7523B">
        <w:rPr>
          <w:rFonts w:cs="B Titr" w:hint="cs"/>
          <w:sz w:val="24"/>
          <w:szCs w:val="24"/>
          <w:rtl/>
        </w:rPr>
        <w:t>:</w:t>
      </w:r>
      <w:r>
        <w:rPr>
          <w:rFonts w:cs="B Titr" w:hint="cs"/>
          <w:sz w:val="24"/>
          <w:szCs w:val="24"/>
          <w:rtl/>
        </w:rPr>
        <w:t xml:space="preserve">  </w:t>
      </w:r>
    </w:p>
    <w:p w14:paraId="32486348" w14:textId="105216D9" w:rsidR="007E75F8" w:rsidRPr="007E75F8" w:rsidRDefault="007E75F8" w:rsidP="007E75F8">
      <w:pPr>
        <w:pStyle w:val="ListParagraph"/>
        <w:numPr>
          <w:ilvl w:val="0"/>
          <w:numId w:val="7"/>
        </w:numPr>
        <w:rPr>
          <w:rFonts w:cs="B Zar"/>
          <w:sz w:val="24"/>
          <w:szCs w:val="24"/>
        </w:rPr>
      </w:pPr>
      <w:r w:rsidRPr="007E75F8">
        <w:rPr>
          <w:rFonts w:cs="B Zar"/>
          <w:sz w:val="24"/>
          <w:szCs w:val="24"/>
          <w:rtl/>
        </w:rPr>
        <w:t>صدور هرگونه تائيديه تحصيلي منوط به دريافت نامه استعلام از سازمان يا دانشگاه درخواست</w:t>
      </w:r>
      <w:r>
        <w:rPr>
          <w:rFonts w:cs="B Zar" w:hint="cs"/>
          <w:sz w:val="24"/>
          <w:szCs w:val="24"/>
          <w:rtl/>
        </w:rPr>
        <w:t xml:space="preserve"> </w:t>
      </w:r>
      <w:r w:rsidRPr="007E75F8">
        <w:rPr>
          <w:rFonts w:cs="B Zar"/>
          <w:sz w:val="24"/>
          <w:szCs w:val="24"/>
          <w:rtl/>
        </w:rPr>
        <w:t>كننده مي</w:t>
      </w:r>
      <w:r>
        <w:rPr>
          <w:rFonts w:cs="B Zar" w:hint="cs"/>
          <w:sz w:val="24"/>
          <w:szCs w:val="24"/>
          <w:rtl/>
        </w:rPr>
        <w:t xml:space="preserve"> </w:t>
      </w:r>
      <w:r w:rsidRPr="007E75F8">
        <w:rPr>
          <w:rFonts w:cs="B Zar"/>
          <w:sz w:val="24"/>
          <w:szCs w:val="24"/>
          <w:rtl/>
        </w:rPr>
        <w:t>باشد</w:t>
      </w:r>
      <w:r w:rsidRPr="007E75F8">
        <w:rPr>
          <w:rFonts w:cs="B Zar"/>
          <w:sz w:val="24"/>
          <w:szCs w:val="24"/>
        </w:rPr>
        <w:t xml:space="preserve">. </w:t>
      </w:r>
    </w:p>
    <w:p w14:paraId="6689CB77" w14:textId="55098F8B" w:rsidR="007E75F8" w:rsidRPr="007E75F8" w:rsidRDefault="007E75F8" w:rsidP="007E75F8">
      <w:pPr>
        <w:pStyle w:val="ListParagraph"/>
        <w:numPr>
          <w:ilvl w:val="0"/>
          <w:numId w:val="7"/>
        </w:numPr>
        <w:rPr>
          <w:rFonts w:cs="B Zar"/>
          <w:sz w:val="24"/>
          <w:szCs w:val="24"/>
        </w:rPr>
      </w:pPr>
      <w:r w:rsidRPr="007E75F8">
        <w:rPr>
          <w:rFonts w:cs="B Zar"/>
          <w:sz w:val="24"/>
          <w:szCs w:val="24"/>
          <w:rtl/>
        </w:rPr>
        <w:t>وضعيت صندوق رفاه دانشجويي بايد در حالت تسو</w:t>
      </w:r>
      <w:r w:rsidR="00E61EC1">
        <w:rPr>
          <w:rFonts w:cs="B Zar" w:hint="cs"/>
          <w:sz w:val="24"/>
          <w:szCs w:val="24"/>
          <w:rtl/>
        </w:rPr>
        <w:t>یه</w:t>
      </w:r>
      <w:r w:rsidRPr="007E75F8">
        <w:rPr>
          <w:rFonts w:cs="B Zar"/>
          <w:sz w:val="24"/>
          <w:szCs w:val="24"/>
          <w:rtl/>
        </w:rPr>
        <w:t xml:space="preserve"> حساب كامل و يا </w:t>
      </w:r>
      <w:r>
        <w:rPr>
          <w:rFonts w:cs="B Zar" w:hint="cs"/>
          <w:sz w:val="24"/>
          <w:szCs w:val="24"/>
          <w:rtl/>
        </w:rPr>
        <w:t>مجوز مشروط در صورت نداشتن بدهی معوقه</w:t>
      </w:r>
      <w:r w:rsidRPr="007E75F8">
        <w:rPr>
          <w:rFonts w:cs="B Zar"/>
          <w:sz w:val="24"/>
          <w:szCs w:val="24"/>
          <w:rtl/>
        </w:rPr>
        <w:t xml:space="preserve"> باشد</w:t>
      </w:r>
      <w:r w:rsidRPr="007E75F8">
        <w:rPr>
          <w:rFonts w:cs="B Zar"/>
          <w:sz w:val="24"/>
          <w:szCs w:val="24"/>
        </w:rPr>
        <w:t xml:space="preserve">. </w:t>
      </w:r>
    </w:p>
    <w:p w14:paraId="07E9DDD3" w14:textId="6AD4AC59" w:rsidR="007E75F8" w:rsidRPr="00E61EC1" w:rsidRDefault="007E75F8" w:rsidP="00E61EC1">
      <w:pPr>
        <w:pStyle w:val="ListParagraph"/>
        <w:numPr>
          <w:ilvl w:val="0"/>
          <w:numId w:val="7"/>
        </w:numPr>
        <w:rPr>
          <w:rFonts w:cs="B Zar"/>
          <w:sz w:val="24"/>
          <w:szCs w:val="24"/>
        </w:rPr>
      </w:pPr>
      <w:r w:rsidRPr="007E75F8">
        <w:rPr>
          <w:rFonts w:cs="B Zar"/>
          <w:sz w:val="24"/>
          <w:szCs w:val="24"/>
          <w:rtl/>
        </w:rPr>
        <w:t>ارائه گواهي پايان طرح نيروي انساني در خصوص تائيدي</w:t>
      </w:r>
      <w:r w:rsidR="00E61EC1">
        <w:rPr>
          <w:rFonts w:cs="B Zar" w:hint="cs"/>
          <w:sz w:val="24"/>
          <w:szCs w:val="24"/>
          <w:rtl/>
        </w:rPr>
        <w:t xml:space="preserve">ه </w:t>
      </w:r>
      <w:r w:rsidRPr="007E75F8">
        <w:rPr>
          <w:rFonts w:cs="B Zar"/>
          <w:sz w:val="24"/>
          <w:szCs w:val="24"/>
          <w:rtl/>
        </w:rPr>
        <w:t>هاي تحصيلي شغلي الزامي است</w:t>
      </w:r>
      <w:r w:rsidRPr="007E75F8">
        <w:rPr>
          <w:rFonts w:cs="B Zar"/>
          <w:sz w:val="24"/>
          <w:szCs w:val="24"/>
        </w:rPr>
        <w:t xml:space="preserve">. </w:t>
      </w:r>
    </w:p>
    <w:p w14:paraId="50D77B66" w14:textId="45220FE9" w:rsidR="007E75F8" w:rsidRPr="007E75F8" w:rsidRDefault="007E75F8" w:rsidP="00E61EC1">
      <w:pPr>
        <w:pStyle w:val="ListParagraph"/>
        <w:numPr>
          <w:ilvl w:val="0"/>
          <w:numId w:val="7"/>
        </w:numPr>
        <w:rPr>
          <w:rFonts w:cs="B Zar"/>
          <w:sz w:val="24"/>
          <w:szCs w:val="24"/>
        </w:rPr>
      </w:pPr>
      <w:r w:rsidRPr="007E75F8">
        <w:rPr>
          <w:rFonts w:cs="B Zar"/>
          <w:sz w:val="24"/>
          <w:szCs w:val="24"/>
          <w:rtl/>
        </w:rPr>
        <w:t xml:space="preserve">اداره </w:t>
      </w:r>
      <w:r w:rsidR="00E61EC1" w:rsidRPr="00E61EC1">
        <w:rPr>
          <w:rFonts w:cs="B Zar" w:hint="cs"/>
          <w:sz w:val="24"/>
          <w:szCs w:val="24"/>
          <w:rtl/>
        </w:rPr>
        <w:t xml:space="preserve">دانش آموختگان </w:t>
      </w:r>
      <w:r w:rsidR="00E61EC1" w:rsidRPr="00E61EC1">
        <w:rPr>
          <w:rFonts w:cs="B Zar"/>
          <w:sz w:val="24"/>
          <w:szCs w:val="24"/>
          <w:rtl/>
        </w:rPr>
        <w:t xml:space="preserve"> </w:t>
      </w:r>
      <w:r w:rsidRPr="007E75F8">
        <w:rPr>
          <w:rFonts w:cs="B Zar"/>
          <w:sz w:val="24"/>
          <w:szCs w:val="24"/>
          <w:rtl/>
        </w:rPr>
        <w:t xml:space="preserve">متعهد است تائيديه تحصيلي شغلي را صرفاً </w:t>
      </w:r>
      <w:r w:rsidR="00E61EC1">
        <w:rPr>
          <w:rFonts w:cs="B Zar" w:hint="cs"/>
          <w:sz w:val="24"/>
          <w:szCs w:val="24"/>
          <w:rtl/>
        </w:rPr>
        <w:t>یک</w:t>
      </w:r>
      <w:r w:rsidRPr="007E75F8">
        <w:rPr>
          <w:rFonts w:cs="B Zar"/>
          <w:sz w:val="24"/>
          <w:szCs w:val="24"/>
          <w:rtl/>
        </w:rPr>
        <w:t xml:space="preserve"> بار براي بخش خصوصي و </w:t>
      </w:r>
      <w:r w:rsidR="00E61EC1">
        <w:rPr>
          <w:rFonts w:cs="B Zar" w:hint="cs"/>
          <w:sz w:val="24"/>
          <w:szCs w:val="24"/>
          <w:rtl/>
        </w:rPr>
        <w:t>یک</w:t>
      </w:r>
      <w:r w:rsidRPr="007E75F8">
        <w:rPr>
          <w:rFonts w:cs="B Zar"/>
          <w:sz w:val="24"/>
          <w:szCs w:val="24"/>
          <w:rtl/>
        </w:rPr>
        <w:t>بار</w:t>
      </w:r>
      <w:r w:rsidR="00E61EC1">
        <w:rPr>
          <w:rFonts w:cs="B Zar" w:hint="cs"/>
          <w:sz w:val="24"/>
          <w:szCs w:val="24"/>
          <w:rtl/>
        </w:rPr>
        <w:t xml:space="preserve"> برای </w:t>
      </w:r>
      <w:r w:rsidRPr="007E75F8">
        <w:rPr>
          <w:rFonts w:cs="B Zar"/>
          <w:sz w:val="24"/>
          <w:szCs w:val="24"/>
          <w:rtl/>
        </w:rPr>
        <w:t xml:space="preserve"> بخش دولتي صادر نمايد و صدور مجدد منوط به اعاده نسخه پيشين است</w:t>
      </w:r>
      <w:r w:rsidRPr="007E75F8">
        <w:rPr>
          <w:rFonts w:cs="B Zar"/>
          <w:sz w:val="24"/>
          <w:szCs w:val="24"/>
        </w:rPr>
        <w:t xml:space="preserve">. </w:t>
      </w:r>
    </w:p>
    <w:p w14:paraId="10AE8820" w14:textId="46C931F0" w:rsidR="007E75F8" w:rsidRDefault="007E75F8" w:rsidP="00E61EC1">
      <w:pPr>
        <w:pStyle w:val="ListParagraph"/>
        <w:numPr>
          <w:ilvl w:val="0"/>
          <w:numId w:val="7"/>
        </w:numPr>
        <w:rPr>
          <w:rFonts w:cs="B Zar"/>
          <w:sz w:val="24"/>
          <w:szCs w:val="24"/>
        </w:rPr>
      </w:pPr>
      <w:r w:rsidRPr="007E75F8">
        <w:rPr>
          <w:rFonts w:cs="B Zar"/>
          <w:sz w:val="24"/>
          <w:szCs w:val="24"/>
          <w:rtl/>
        </w:rPr>
        <w:t xml:space="preserve">اداره </w:t>
      </w:r>
      <w:r w:rsidR="00E61EC1" w:rsidRPr="00E61EC1">
        <w:rPr>
          <w:rFonts w:cs="B Zar" w:hint="cs"/>
          <w:sz w:val="24"/>
          <w:szCs w:val="24"/>
          <w:rtl/>
        </w:rPr>
        <w:t xml:space="preserve">دانش آموختگان </w:t>
      </w:r>
      <w:r w:rsidR="00E61EC1" w:rsidRPr="00E61EC1">
        <w:rPr>
          <w:rFonts w:cs="B Zar"/>
          <w:sz w:val="24"/>
          <w:szCs w:val="24"/>
          <w:rtl/>
        </w:rPr>
        <w:t xml:space="preserve"> </w:t>
      </w:r>
      <w:r w:rsidRPr="007E75F8">
        <w:rPr>
          <w:rFonts w:cs="B Zar"/>
          <w:sz w:val="24"/>
          <w:szCs w:val="24"/>
          <w:rtl/>
        </w:rPr>
        <w:t xml:space="preserve">متعهد است تائيديه تحصيلي ادامه تحصيل را درازاي هر بار درخواست از طرف دانشگاهها صادر نمايد و چنانچه در مقطع فعلي دانشگاه ديگري متقاضي چنين گواهي باشد، عنوان ساير دان شگاههايي كه </w:t>
      </w:r>
      <w:r w:rsidR="00E61EC1">
        <w:rPr>
          <w:rFonts w:cs="B Zar" w:hint="cs"/>
          <w:sz w:val="24"/>
          <w:szCs w:val="24"/>
          <w:rtl/>
        </w:rPr>
        <w:t>پیش</w:t>
      </w:r>
      <w:r w:rsidRPr="007E75F8">
        <w:rPr>
          <w:rFonts w:cs="B Zar"/>
          <w:sz w:val="24"/>
          <w:szCs w:val="24"/>
          <w:rtl/>
        </w:rPr>
        <w:t xml:space="preserve"> از</w:t>
      </w:r>
      <w:r w:rsidR="00E61EC1">
        <w:rPr>
          <w:rFonts w:cs="B Zar" w:hint="cs"/>
          <w:sz w:val="24"/>
          <w:szCs w:val="24"/>
          <w:rtl/>
        </w:rPr>
        <w:t xml:space="preserve"> </w:t>
      </w:r>
      <w:r w:rsidRPr="007E75F8">
        <w:rPr>
          <w:rFonts w:cs="B Zar"/>
          <w:sz w:val="24"/>
          <w:szCs w:val="24"/>
          <w:rtl/>
        </w:rPr>
        <w:t>ا</w:t>
      </w:r>
      <w:r w:rsidR="00E61EC1">
        <w:rPr>
          <w:rFonts w:cs="B Zar" w:hint="cs"/>
          <w:sz w:val="24"/>
          <w:szCs w:val="24"/>
          <w:rtl/>
        </w:rPr>
        <w:t>ین</w:t>
      </w:r>
      <w:r w:rsidRPr="007E75F8">
        <w:rPr>
          <w:rFonts w:cs="B Zar"/>
          <w:sz w:val="24"/>
          <w:szCs w:val="24"/>
          <w:rtl/>
        </w:rPr>
        <w:t xml:space="preserve"> مكاتبه شده است قيد گردد</w:t>
      </w:r>
      <w:r w:rsidRPr="007E75F8">
        <w:rPr>
          <w:rFonts w:cs="B Zar"/>
          <w:sz w:val="24"/>
          <w:szCs w:val="24"/>
        </w:rPr>
        <w:t>.</w:t>
      </w:r>
    </w:p>
    <w:p w14:paraId="2F8DAB4A" w14:textId="77777777" w:rsidR="00E61EC1" w:rsidRPr="00E61EC1" w:rsidRDefault="00E61EC1" w:rsidP="00E61EC1">
      <w:pPr>
        <w:ind w:left="360"/>
        <w:rPr>
          <w:rFonts w:cs="B Zar"/>
          <w:sz w:val="24"/>
          <w:szCs w:val="24"/>
          <w:rtl/>
        </w:rPr>
      </w:pPr>
    </w:p>
    <w:p w14:paraId="3DACB641" w14:textId="72315839" w:rsidR="00754652" w:rsidRPr="00754652" w:rsidRDefault="00754652" w:rsidP="00754652">
      <w:pPr>
        <w:jc w:val="left"/>
        <w:rPr>
          <w:rFonts w:cs="B Titr"/>
          <w:rtl/>
        </w:rPr>
      </w:pPr>
      <w:r w:rsidRPr="00754652">
        <w:rPr>
          <w:rFonts w:cs="B Titr" w:hint="cs"/>
          <w:rtl/>
        </w:rPr>
        <w:t>5)</w:t>
      </w:r>
      <w:r w:rsidRPr="00754652">
        <w:rPr>
          <w:rFonts w:cs="B Titr"/>
        </w:rPr>
        <w:t xml:space="preserve"> </w:t>
      </w:r>
      <w:r w:rsidRPr="00754652">
        <w:rPr>
          <w:rFonts w:cs="B Titr"/>
          <w:rtl/>
        </w:rPr>
        <w:t>هزينه</w:t>
      </w:r>
      <w:r>
        <w:rPr>
          <w:rFonts w:cs="B Titr" w:hint="cs"/>
          <w:rtl/>
        </w:rPr>
        <w:t xml:space="preserve"> </w:t>
      </w:r>
      <w:r w:rsidRPr="00754652">
        <w:rPr>
          <w:rFonts w:cs="B Titr"/>
          <w:rtl/>
        </w:rPr>
        <w:t>ها و پرداخت</w:t>
      </w:r>
      <w:r>
        <w:rPr>
          <w:rFonts w:cs="B Titr" w:hint="cs"/>
          <w:rtl/>
        </w:rPr>
        <w:t xml:space="preserve"> </w:t>
      </w:r>
      <w:r w:rsidRPr="00754652">
        <w:rPr>
          <w:rFonts w:cs="B Titr"/>
          <w:rtl/>
        </w:rPr>
        <w:t>ها</w:t>
      </w:r>
      <w:r w:rsidRPr="00754652">
        <w:rPr>
          <w:rFonts w:cs="B Titr" w:hint="cs"/>
          <w:rtl/>
        </w:rPr>
        <w:t xml:space="preserve"> :</w:t>
      </w:r>
    </w:p>
    <w:p w14:paraId="1F5A9A20" w14:textId="4DEA6F7B" w:rsidR="00E06D1A" w:rsidRDefault="00BF4643" w:rsidP="00754652">
      <w:pPr>
        <w:jc w:val="left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</w:t>
      </w:r>
    </w:p>
    <w:p w14:paraId="33F7107B" w14:textId="77777777" w:rsidR="00754652" w:rsidRDefault="00754652" w:rsidP="00754652">
      <w:pPr>
        <w:jc w:val="left"/>
        <w:rPr>
          <w:rFonts w:cs="B Zar"/>
          <w:sz w:val="24"/>
          <w:szCs w:val="24"/>
          <w:rtl/>
        </w:rPr>
      </w:pPr>
    </w:p>
    <w:p w14:paraId="52E5EE84" w14:textId="77777777" w:rsidR="00754652" w:rsidRPr="00754652" w:rsidRDefault="00754652" w:rsidP="00754652">
      <w:pPr>
        <w:rPr>
          <w:rFonts w:cs="B Titr"/>
          <w:sz w:val="24"/>
          <w:szCs w:val="24"/>
          <w:rtl/>
        </w:rPr>
      </w:pPr>
      <w:r w:rsidRPr="00754652">
        <w:rPr>
          <w:rFonts w:cs="B Titr"/>
          <w:sz w:val="24"/>
          <w:szCs w:val="24"/>
          <w:rtl/>
        </w:rPr>
        <w:t>6) دوره عملكرد :</w:t>
      </w:r>
    </w:p>
    <w:p w14:paraId="3A8FC5AB" w14:textId="34D5C294" w:rsidR="00754652" w:rsidRDefault="00BF4643" w:rsidP="00BF4643">
      <w:pPr>
        <w:rPr>
          <w:rFonts w:cs="B Zar"/>
          <w:sz w:val="24"/>
          <w:szCs w:val="24"/>
          <w:rtl/>
        </w:rPr>
      </w:pPr>
      <w:r w:rsidRPr="00BF4643">
        <w:rPr>
          <w:rFonts w:cs="B Zar"/>
          <w:sz w:val="24"/>
          <w:szCs w:val="24"/>
          <w:rtl/>
        </w:rPr>
        <w:t>اين توافقنامه سطح خدمت تا زماني كه از سوي معاونت آموزشي وزارت بهداشت، درمان و آموزش پزشكي در دستور كار دانشگاه</w:t>
      </w:r>
      <w:r>
        <w:rPr>
          <w:rFonts w:cs="B Zar" w:hint="cs"/>
          <w:sz w:val="24"/>
          <w:szCs w:val="24"/>
          <w:rtl/>
        </w:rPr>
        <w:t xml:space="preserve"> </w:t>
      </w:r>
      <w:r w:rsidRPr="00BF4643">
        <w:rPr>
          <w:rFonts w:cs="B Zar"/>
          <w:sz w:val="24"/>
          <w:szCs w:val="24"/>
          <w:rtl/>
        </w:rPr>
        <w:t>ها بوده و تاييد مي</w:t>
      </w:r>
      <w:r>
        <w:rPr>
          <w:rFonts w:cs="B Zar" w:hint="cs"/>
          <w:sz w:val="24"/>
          <w:szCs w:val="24"/>
          <w:rtl/>
        </w:rPr>
        <w:t xml:space="preserve"> </w:t>
      </w:r>
      <w:r w:rsidRPr="00BF4643">
        <w:rPr>
          <w:rFonts w:cs="B Zar"/>
          <w:sz w:val="24"/>
          <w:szCs w:val="24"/>
          <w:rtl/>
        </w:rPr>
        <w:t>شود اعتبار خواهد داشت</w:t>
      </w:r>
      <w:r w:rsidRPr="00BF4643">
        <w:rPr>
          <w:rFonts w:cs="B Zar"/>
          <w:sz w:val="24"/>
          <w:szCs w:val="24"/>
        </w:rPr>
        <w:t>.</w:t>
      </w:r>
    </w:p>
    <w:p w14:paraId="46692894" w14:textId="2E437CCA" w:rsidR="00BF4643" w:rsidRPr="00754652" w:rsidRDefault="00BF4643" w:rsidP="00BF4643">
      <w:pPr>
        <w:rPr>
          <w:rFonts w:cs="B Zar"/>
          <w:sz w:val="24"/>
          <w:szCs w:val="24"/>
        </w:rPr>
      </w:pPr>
    </w:p>
    <w:p w14:paraId="17CFAE77" w14:textId="0796704D" w:rsidR="00754652" w:rsidRPr="00754652" w:rsidRDefault="00754652" w:rsidP="00754652">
      <w:pPr>
        <w:rPr>
          <w:rFonts w:cs="B Zar"/>
          <w:sz w:val="24"/>
          <w:szCs w:val="24"/>
        </w:rPr>
      </w:pPr>
    </w:p>
    <w:sectPr w:rsidR="00754652" w:rsidRPr="00754652" w:rsidSect="00E06D1A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9F48" w14:textId="77777777" w:rsidR="008B0066" w:rsidRDefault="008B0066" w:rsidP="00E06D1A">
      <w:r>
        <w:separator/>
      </w:r>
    </w:p>
  </w:endnote>
  <w:endnote w:type="continuationSeparator" w:id="0">
    <w:p w14:paraId="5DCECA9C" w14:textId="77777777" w:rsidR="008B0066" w:rsidRDefault="008B0066" w:rsidP="00E0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3C8B8" w14:textId="77777777" w:rsidR="008B0066" w:rsidRDefault="008B0066" w:rsidP="00E06D1A">
      <w:r>
        <w:separator/>
      </w:r>
    </w:p>
  </w:footnote>
  <w:footnote w:type="continuationSeparator" w:id="0">
    <w:p w14:paraId="71077FC3" w14:textId="77777777" w:rsidR="008B0066" w:rsidRDefault="008B0066" w:rsidP="00E0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C2D02"/>
    <w:multiLevelType w:val="hybridMultilevel"/>
    <w:tmpl w:val="B128CB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6C1285"/>
    <w:multiLevelType w:val="hybridMultilevel"/>
    <w:tmpl w:val="4CEEB8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65EB3"/>
    <w:multiLevelType w:val="hybridMultilevel"/>
    <w:tmpl w:val="83223900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692F010C"/>
    <w:multiLevelType w:val="hybridMultilevel"/>
    <w:tmpl w:val="D1843E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B4B64"/>
    <w:multiLevelType w:val="hybridMultilevel"/>
    <w:tmpl w:val="3DE6ED92"/>
    <w:lvl w:ilvl="0" w:tplc="F7201BF8">
      <w:numFmt w:val="bullet"/>
      <w:lvlText w:val="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16873"/>
    <w:multiLevelType w:val="hybridMultilevel"/>
    <w:tmpl w:val="BFF838E2"/>
    <w:lvl w:ilvl="0" w:tplc="FD763626">
      <w:numFmt w:val="bullet"/>
      <w:lvlText w:val="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88610A"/>
    <w:multiLevelType w:val="hybridMultilevel"/>
    <w:tmpl w:val="ED8A66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9"/>
    <w:rsid w:val="000E2DAE"/>
    <w:rsid w:val="0035190F"/>
    <w:rsid w:val="00367764"/>
    <w:rsid w:val="004C4FE7"/>
    <w:rsid w:val="004F4BE7"/>
    <w:rsid w:val="005F023D"/>
    <w:rsid w:val="00623074"/>
    <w:rsid w:val="006A0416"/>
    <w:rsid w:val="00754652"/>
    <w:rsid w:val="00777D1A"/>
    <w:rsid w:val="007E75F8"/>
    <w:rsid w:val="008B0066"/>
    <w:rsid w:val="008B35D5"/>
    <w:rsid w:val="008E52C4"/>
    <w:rsid w:val="00992093"/>
    <w:rsid w:val="009B3E22"/>
    <w:rsid w:val="00A06441"/>
    <w:rsid w:val="00AA5FB9"/>
    <w:rsid w:val="00AB01F6"/>
    <w:rsid w:val="00BA5260"/>
    <w:rsid w:val="00BF4643"/>
    <w:rsid w:val="00C7523B"/>
    <w:rsid w:val="00D3380C"/>
    <w:rsid w:val="00E0160F"/>
    <w:rsid w:val="00E038D9"/>
    <w:rsid w:val="00E06D1A"/>
    <w:rsid w:val="00E44BEF"/>
    <w:rsid w:val="00E61EC1"/>
    <w:rsid w:val="00F331B0"/>
    <w:rsid w:val="00F6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FFC62"/>
  <w15:chartTrackingRefBased/>
  <w15:docId w15:val="{F930654D-3843-424E-9B51-76B4796E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 Nazanin" w:eastAsiaTheme="minorHAnsi" w:hAnsi="B Nazanin" w:cs="B Nazanin"/>
        <w:sz w:val="24"/>
        <w:szCs w:val="24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AE"/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D1A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06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D1A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E0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PC-Amouzesh32</dc:creator>
  <cp:keywords/>
  <dc:description/>
  <cp:lastModifiedBy>PC-Amouzesh32</cp:lastModifiedBy>
  <cp:revision>19</cp:revision>
  <dcterms:created xsi:type="dcterms:W3CDTF">2023-12-20T07:44:00Z</dcterms:created>
  <dcterms:modified xsi:type="dcterms:W3CDTF">2023-12-20T09:44:00Z</dcterms:modified>
</cp:coreProperties>
</file>